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62CD3">
        <w:rPr>
          <w:sz w:val="28"/>
          <w:szCs w:val="28"/>
        </w:rPr>
        <w:t>05-0422/2607/2025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62CD3">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Файзовой</w:t>
      </w:r>
      <w:r>
        <w:rPr>
          <w:sz w:val="28"/>
          <w:szCs w:val="28"/>
        </w:rPr>
        <w:t xml:space="preserve"> Лилии </w:t>
      </w:r>
      <w:r>
        <w:rPr>
          <w:sz w:val="28"/>
          <w:szCs w:val="28"/>
        </w:rPr>
        <w:t>Мираловны</w:t>
      </w:r>
      <w:r w:rsidRPr="00115B41" w:rsidR="00115B41">
        <w:rPr>
          <w:sz w:val="28"/>
          <w:szCs w:val="28"/>
        </w:rPr>
        <w:t>…….</w:t>
      </w:r>
      <w:r w:rsidRPr="00115B41" w:rsidR="00115B41">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F62CD3">
        <w:rPr>
          <w:color w:val="FF0000"/>
          <w:sz w:val="28"/>
          <w:szCs w:val="28"/>
        </w:rPr>
        <w:t>й</w:t>
      </w:r>
      <w:r w:rsidRPr="000438FE">
        <w:rPr>
          <w:sz w:val="28"/>
          <w:szCs w:val="28"/>
        </w:rPr>
        <w:t>, в услугах переводчика не нуждающ</w:t>
      </w:r>
      <w:r w:rsidR="00E130BB">
        <w:rPr>
          <w:color w:val="FF0000"/>
          <w:sz w:val="28"/>
          <w:szCs w:val="28"/>
        </w:rPr>
        <w:t>е</w:t>
      </w:r>
      <w:r w:rsidR="00F62CD3">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62CD3">
      <w:pPr>
        <w:ind w:firstLine="708"/>
        <w:jc w:val="both"/>
        <w:rPr>
          <w:sz w:val="28"/>
          <w:szCs w:val="28"/>
        </w:rPr>
      </w:pPr>
      <w:r>
        <w:rPr>
          <w:sz w:val="28"/>
          <w:szCs w:val="28"/>
        </w:rPr>
        <w:t>Файзова</w:t>
      </w:r>
      <w:r>
        <w:rPr>
          <w:sz w:val="28"/>
          <w:szCs w:val="28"/>
        </w:rPr>
        <w:t xml:space="preserve"> Лилия </w:t>
      </w:r>
      <w:r>
        <w:rPr>
          <w:sz w:val="28"/>
          <w:szCs w:val="28"/>
        </w:rPr>
        <w:t>Мираловна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21.09.2025</w:t>
      </w:r>
      <w:r w:rsidRPr="000438FE">
        <w:rPr>
          <w:sz w:val="28"/>
          <w:szCs w:val="28"/>
        </w:rPr>
        <w:t xml:space="preserve"> </w:t>
      </w:r>
      <w:r>
        <w:rPr>
          <w:sz w:val="28"/>
          <w:szCs w:val="28"/>
        </w:rPr>
        <w:t>Файзова</w:t>
      </w:r>
      <w:r>
        <w:rPr>
          <w:sz w:val="28"/>
          <w:szCs w:val="28"/>
        </w:rPr>
        <w:t xml:space="preserve"> Лилия </w:t>
      </w:r>
      <w:r>
        <w:rPr>
          <w:sz w:val="28"/>
          <w:szCs w:val="28"/>
        </w:rPr>
        <w:t>Мираловна</w:t>
      </w:r>
      <w:r w:rsidRPr="000438FE">
        <w:rPr>
          <w:sz w:val="28"/>
          <w:szCs w:val="28"/>
        </w:rPr>
        <w:t xml:space="preserve"> по адресу проживания:</w:t>
      </w:r>
      <w:r w:rsidRPr="00115B41" w:rsidR="00115B41">
        <w:t xml:space="preserve"> </w:t>
      </w:r>
      <w:r w:rsidRPr="00115B41" w:rsidR="00115B41">
        <w:rPr>
          <w:sz w:val="28"/>
          <w:szCs w:val="28"/>
        </w:rPr>
        <w:t>…….</w:t>
      </w:r>
      <w:r w:rsidRPr="00115B41" w:rsidR="00115B41">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18810586240710068587</w:t>
      </w:r>
      <w:r w:rsidRPr="000438FE">
        <w:rPr>
          <w:sz w:val="28"/>
          <w:szCs w:val="28"/>
        </w:rPr>
        <w:t xml:space="preserve"> от </w:t>
      </w:r>
      <w:r>
        <w:rPr>
          <w:sz w:val="28"/>
          <w:szCs w:val="28"/>
        </w:rPr>
        <w:t>10.07.2024</w:t>
      </w:r>
      <w:r w:rsidRPr="000438FE">
        <w:rPr>
          <w:sz w:val="28"/>
          <w:szCs w:val="28"/>
        </w:rPr>
        <w:t>.</w:t>
      </w:r>
    </w:p>
    <w:p w:rsidR="000438FE" w:rsidRPr="000438FE" w:rsidP="00E130BB">
      <w:pPr>
        <w:ind w:firstLine="567"/>
        <w:jc w:val="both"/>
        <w:rPr>
          <w:color w:val="000000"/>
          <w:sz w:val="28"/>
          <w:szCs w:val="28"/>
        </w:rPr>
      </w:pPr>
      <w:r>
        <w:rPr>
          <w:sz w:val="28"/>
          <w:szCs w:val="28"/>
        </w:rPr>
        <w:t>Файзова</w:t>
      </w:r>
      <w:r>
        <w:rPr>
          <w:sz w:val="28"/>
          <w:szCs w:val="28"/>
        </w:rPr>
        <w:t xml:space="preserve"> Лилия </w:t>
      </w:r>
      <w:r>
        <w:rPr>
          <w:sz w:val="28"/>
          <w:szCs w:val="28"/>
        </w:rPr>
        <w:t>Мираловна</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22.04.2025, заявлений и ходатайств в адрес суда не поступило,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62CD3">
        <w:rPr>
          <w:color w:val="0000CC"/>
          <w:sz w:val="28"/>
          <w:szCs w:val="28"/>
        </w:rPr>
        <w:t>Файзовой</w:t>
      </w:r>
      <w:r w:rsidR="00F62CD3">
        <w:rPr>
          <w:color w:val="0000CC"/>
          <w:sz w:val="28"/>
          <w:szCs w:val="28"/>
        </w:rPr>
        <w:t xml:space="preserve"> Лилии </w:t>
      </w:r>
      <w:r w:rsidR="00F62CD3">
        <w:rPr>
          <w:color w:val="0000CC"/>
          <w:sz w:val="28"/>
          <w:szCs w:val="28"/>
        </w:rPr>
        <w:t>Мираловны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62CD3">
        <w:rPr>
          <w:color w:val="0070C0"/>
          <w:sz w:val="28"/>
          <w:szCs w:val="28"/>
        </w:rPr>
        <w:t>Файзовой</w:t>
      </w:r>
      <w:r w:rsidR="00F62CD3">
        <w:rPr>
          <w:color w:val="0070C0"/>
          <w:sz w:val="28"/>
          <w:szCs w:val="28"/>
        </w:rPr>
        <w:t xml:space="preserve"> Лилии </w:t>
      </w:r>
      <w:r w:rsidR="00F62CD3">
        <w:rPr>
          <w:color w:val="0070C0"/>
          <w:sz w:val="28"/>
          <w:szCs w:val="28"/>
        </w:rPr>
        <w:t>Мираловны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62CD3">
        <w:rPr>
          <w:sz w:val="28"/>
          <w:szCs w:val="28"/>
        </w:rPr>
        <w:t>№ 18810886250920030007 от 04.04.2025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62CD3">
        <w:rPr>
          <w:sz w:val="28"/>
          <w:szCs w:val="28"/>
        </w:rPr>
        <w:t>№ 18810586240710068587</w:t>
      </w:r>
      <w:r w:rsidRPr="000438FE">
        <w:rPr>
          <w:sz w:val="28"/>
          <w:szCs w:val="28"/>
        </w:rPr>
        <w:t xml:space="preserve"> </w:t>
      </w:r>
      <w:r w:rsidR="004858A6">
        <w:rPr>
          <w:sz w:val="28"/>
          <w:szCs w:val="28"/>
        </w:rPr>
        <w:t xml:space="preserve">от </w:t>
      </w:r>
      <w:r w:rsidR="00F62CD3">
        <w:rPr>
          <w:sz w:val="28"/>
          <w:szCs w:val="28"/>
        </w:rPr>
        <w:t>10.07.2024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62CD3">
        <w:rPr>
          <w:color w:val="FF0000"/>
          <w:sz w:val="28"/>
          <w:szCs w:val="28"/>
        </w:rPr>
        <w:t>Файзовой</w:t>
      </w:r>
      <w:r w:rsidR="00F62CD3">
        <w:rPr>
          <w:color w:val="FF0000"/>
          <w:sz w:val="28"/>
          <w:szCs w:val="28"/>
        </w:rPr>
        <w:t xml:space="preserve"> Л.М.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Файзову</w:t>
      </w:r>
      <w:r>
        <w:rPr>
          <w:sz w:val="28"/>
          <w:szCs w:val="28"/>
        </w:rPr>
        <w:t xml:space="preserve"> Лилию </w:t>
      </w:r>
      <w:r>
        <w:rPr>
          <w:sz w:val="28"/>
          <w:szCs w:val="28"/>
        </w:rPr>
        <w:t>Мираловну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F62CD3">
        <w:t>05-0422/2607/2025</w:t>
      </w:r>
    </w:p>
    <w:p w:rsidR="00D5375B" w:rsidP="00D5375B">
      <w:pPr>
        <w:jc w:val="both"/>
      </w:pPr>
      <w:r>
        <w:t xml:space="preserve">Судебный акт не вступил в законную силу по состоянию на </w:t>
      </w:r>
      <w:r w:rsidR="00F62CD3">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15B41"/>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4540B"/>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E78BB"/>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2CD3"/>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CF75BE5-DF66-45DC-978D-4825A9E1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